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Annex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</w:t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SAMPLE</w:t>
        <w:br/>
        <w:t xml:space="preserve">STATEMENT ON INCLUSION OF THE VOTER IN THE VOTER REGISTER</w:t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</w:t>
        <w:br/>
        <w:t xml:space="preserve">(surname and name/s)</w:t>
        <w:br/>
        <w:br/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Mayor/Mayor/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Mayor of a city*</w:t>
        <w:br/>
        <w:t xml:space="preserve">in Cracov</w:t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STATEMENT ABOUT INCLUSION IN THE REGISTER OF VOTERS IN PARTS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6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/B*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1. In connection with Art. 18 § 9 / art. 19 * articles of 5 January 2011. - Electoral code (J. of Laws Nr. 21, POS. 112, with last. changes), please include me in the register of voters.</w:t>
        <w:br/>
        <w:t xml:space="preserve">2. Surname........................................................................................................................</w:t>
        <w:br/>
        <w:t xml:space="preserve">3. Name (s).......................................................................................................................</w:t>
        <w:br/>
        <w:t xml:space="preserve">4. Parents name.................................................................................................................</w:t>
        <w:br/>
        <w:t xml:space="preserve">5. Date of birth..................................................................................................................</w:t>
        <w:br/>
        <w:t xml:space="preserve">6. Social security number PESEL**.................................................................................</w:t>
        <w:br/>
        <w:t xml:space="preserve">7. Address for permanent residence or the address of the last place for permanent residence :</w:t>
        <w:br/>
        <w:t xml:space="preserve">a) the name of the municipality (city,district)..................................................................</w:t>
        <w:br/>
        <w:t xml:space="preserve">b) terrain...........................................................................................................................</w:t>
        <w:br/>
        <w:t xml:space="preserve">c) street.............................................................................................................................</w:t>
        <w:br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of a house....................................................................................................................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of apartment................................................................................................................</w:t>
        <w:br/>
        <w:br/>
        <w:t xml:space="preserve">Attached to the application: </w:t>
        <w:br/>
        <w:t xml:space="preserve">1) a photocopy of an identity document:</w:t>
        <w:br/>
        <w:t xml:space="preserve">..........................................................................................................................................</w:t>
        <w:br/>
        <w:t xml:space="preserve">(title and numver of a document)</w:t>
        <w:br/>
        <w:t xml:space="preserve">2) a written declaration referred to in article 19 § 1, paragraph 2 ,articles of February 5, 2011. - Electoral code.</w:t>
        <w:br/>
        <w:br/>
        <w:br/>
        <w:t xml:space="preserve">Date....................</w:t>
        <w:br/>
        <w:t xml:space="preserve">(day/month/year)</w:t>
        <w:br/>
        <w:br/>
        <w:t xml:space="preserve">.....................</w:t>
        <w:br/>
        <w:t xml:space="preserve">(signature)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Cross out unnecessary information</w:t>
        <w:br/>
        <w:t xml:space="preserve">** In the case of voters who have the citizenship of the European Union and who are not a Polish citizens, it is necessary to indicate the passport number or the name and number of another document proving the identity of the voter.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